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C59" w:rsidRPr="00965C59" w:rsidRDefault="00965C59" w:rsidP="00965C59">
      <w:pPr>
        <w:ind w:firstLine="480"/>
        <w:rPr>
          <w:color w:val="000000" w:themeColor="text1"/>
          <w:sz w:val="24"/>
          <w:szCs w:val="24"/>
        </w:rPr>
      </w:pPr>
    </w:p>
    <w:p w:rsidR="00965C59" w:rsidRPr="00965C59" w:rsidRDefault="00965C59" w:rsidP="00965C59">
      <w:pPr>
        <w:widowControl/>
        <w:shd w:val="clear" w:color="auto" w:fill="FFFFFF"/>
        <w:wordWrap/>
        <w:autoSpaceDE/>
        <w:autoSpaceDN/>
        <w:spacing w:line="219" w:lineRule="atLeast"/>
        <w:ind w:firstLineChars="0" w:firstLine="280"/>
        <w:jc w:val="left"/>
        <w:outlineLvl w:val="0"/>
        <w:rPr>
          <w:rFonts w:eastAsia="굴림"/>
          <w:color w:val="000000" w:themeColor="text1"/>
          <w:kern w:val="0"/>
          <w:sz w:val="24"/>
          <w:szCs w:val="24"/>
        </w:rPr>
      </w:pPr>
      <w:r w:rsidRPr="00965C59">
        <w:rPr>
          <w:rFonts w:eastAsia="굴림"/>
          <w:b/>
          <w:bCs/>
          <w:color w:val="000000" w:themeColor="text1"/>
          <w:kern w:val="0"/>
          <w:sz w:val="24"/>
          <w:szCs w:val="24"/>
        </w:rPr>
        <w:t>ARI Fellowship Program for Northeast Asian Studies</w:t>
      </w:r>
    </w:p>
    <w:p w:rsidR="00965C59" w:rsidRPr="00965C59" w:rsidRDefault="00965C59" w:rsidP="00965C59">
      <w:pPr>
        <w:widowControl/>
        <w:shd w:val="clear" w:color="auto" w:fill="FFFFFF"/>
        <w:wordWrap/>
        <w:autoSpaceDE/>
        <w:autoSpaceDN/>
        <w:spacing w:line="219" w:lineRule="atLeast"/>
        <w:ind w:firstLineChars="0" w:firstLine="0"/>
        <w:jc w:val="left"/>
        <w:rPr>
          <w:rFonts w:eastAsia="굴림"/>
          <w:color w:val="000000" w:themeColor="text1"/>
          <w:kern w:val="0"/>
          <w:sz w:val="24"/>
          <w:szCs w:val="24"/>
        </w:rPr>
      </w:pPr>
      <w:r w:rsidRPr="00965C59">
        <w:rPr>
          <w:rFonts w:eastAsia="굴림"/>
          <w:color w:val="000000" w:themeColor="text1"/>
          <w:kern w:val="0"/>
          <w:sz w:val="24"/>
          <w:szCs w:val="24"/>
        </w:rPr>
        <w:t> </w:t>
      </w:r>
    </w:p>
    <w:p w:rsidR="00965C59" w:rsidRPr="00965C59" w:rsidRDefault="00965C59" w:rsidP="00965C59">
      <w:pPr>
        <w:widowControl/>
        <w:shd w:val="clear" w:color="auto" w:fill="FFFFFF"/>
        <w:wordWrap/>
        <w:autoSpaceDE/>
        <w:autoSpaceDN/>
        <w:spacing w:line="219" w:lineRule="atLeast"/>
        <w:ind w:firstLineChars="0" w:firstLine="0"/>
        <w:jc w:val="left"/>
        <w:rPr>
          <w:rFonts w:eastAsia="굴림"/>
          <w:color w:val="000000" w:themeColor="text1"/>
          <w:kern w:val="0"/>
          <w:sz w:val="24"/>
          <w:szCs w:val="24"/>
        </w:rPr>
      </w:pPr>
      <w:r w:rsidRPr="00965C59">
        <w:rPr>
          <w:rFonts w:eastAsia="굴림"/>
          <w:color w:val="000000" w:themeColor="text1"/>
          <w:kern w:val="0"/>
          <w:sz w:val="24"/>
          <w:szCs w:val="24"/>
        </w:rPr>
        <w:t>The ARI Fellowship Program for Northeast Asian Studies is designed to provide scholars and doctoral candidates of foreign countries with an opportunity to carry out research on topics related to Northeast Asia at the Asiatic Research Institute</w:t>
      </w:r>
      <w:r w:rsidRPr="00965C59">
        <w:rPr>
          <w:rFonts w:eastAsia="굴림" w:hint="eastAsia"/>
          <w:color w:val="000000" w:themeColor="text1"/>
          <w:kern w:val="0"/>
          <w:sz w:val="24"/>
          <w:szCs w:val="24"/>
        </w:rPr>
        <w:t>,</w:t>
      </w:r>
      <w:r w:rsidRPr="00965C59">
        <w:rPr>
          <w:rFonts w:eastAsia="굴림"/>
          <w:color w:val="000000" w:themeColor="text1"/>
          <w:kern w:val="0"/>
          <w:sz w:val="24"/>
          <w:szCs w:val="24"/>
        </w:rPr>
        <w:t xml:space="preserve"> Korea University. Individuals in the</w:t>
      </w:r>
      <w:r w:rsidRPr="00965C59">
        <w:rPr>
          <w:rFonts w:eastAsia="굴림" w:hint="eastAsia"/>
          <w:color w:val="000000" w:themeColor="text1"/>
          <w:kern w:val="0"/>
          <w:sz w:val="24"/>
          <w:szCs w:val="24"/>
        </w:rPr>
        <w:t xml:space="preserve"> fields of</w:t>
      </w:r>
      <w:r w:rsidRPr="00965C59">
        <w:rPr>
          <w:rFonts w:eastAsia="굴림"/>
          <w:color w:val="000000" w:themeColor="text1"/>
          <w:kern w:val="0"/>
          <w:sz w:val="24"/>
          <w:szCs w:val="24"/>
        </w:rPr>
        <w:t xml:space="preserve"> humanities and social sciences who are currently engaged in Northeast Asia-related research and teaching activities are eligible to apply. The fellowship is not open to Korean nationals, except those with resident status in foreign countries. Priority will be given to scholars who have received their Ph.D. degree within five years of their application and doctoral candidates who have completed all academic requirements except the dissertation (ABDs). The fellowship period is for up to six months and may begin any time between January 1st and December 31st. However, counting in the time required for</w:t>
      </w:r>
      <w:r w:rsidRPr="00965C59">
        <w:rPr>
          <w:rFonts w:eastAsia="굴림" w:hint="eastAsia"/>
          <w:color w:val="000000" w:themeColor="text1"/>
          <w:kern w:val="0"/>
          <w:sz w:val="24"/>
          <w:szCs w:val="24"/>
        </w:rPr>
        <w:t xml:space="preserve"> a</w:t>
      </w:r>
      <w:r w:rsidRPr="00965C59">
        <w:rPr>
          <w:rFonts w:eastAsia="굴림"/>
          <w:color w:val="000000" w:themeColor="text1"/>
          <w:kern w:val="0"/>
          <w:sz w:val="24"/>
          <w:szCs w:val="24"/>
        </w:rPr>
        <w:t xml:space="preserve"> review process, applicants must plan to begin their fellowship period at least one month behind the application deadline.</w:t>
      </w:r>
    </w:p>
    <w:p w:rsidR="00965C59" w:rsidRPr="00965C59" w:rsidRDefault="00965C59" w:rsidP="00965C59">
      <w:pPr>
        <w:widowControl/>
        <w:shd w:val="clear" w:color="auto" w:fill="FFFFFF"/>
        <w:wordWrap/>
        <w:autoSpaceDE/>
        <w:autoSpaceDN/>
        <w:spacing w:line="219" w:lineRule="atLeast"/>
        <w:ind w:firstLineChars="0" w:firstLine="0"/>
        <w:jc w:val="left"/>
        <w:rPr>
          <w:rFonts w:eastAsia="굴림"/>
          <w:color w:val="000000" w:themeColor="text1"/>
          <w:kern w:val="0"/>
          <w:sz w:val="24"/>
          <w:szCs w:val="24"/>
        </w:rPr>
      </w:pPr>
      <w:r w:rsidRPr="00965C59">
        <w:rPr>
          <w:rFonts w:eastAsia="굴림"/>
          <w:color w:val="000000" w:themeColor="text1"/>
          <w:kern w:val="0"/>
          <w:sz w:val="24"/>
          <w:szCs w:val="24"/>
        </w:rPr>
        <w:t> </w:t>
      </w:r>
    </w:p>
    <w:p w:rsidR="00965C59" w:rsidRPr="00965C59" w:rsidRDefault="00965C59" w:rsidP="00965C59">
      <w:pPr>
        <w:widowControl/>
        <w:shd w:val="clear" w:color="auto" w:fill="FFFFFF"/>
        <w:wordWrap/>
        <w:autoSpaceDE/>
        <w:autoSpaceDN/>
        <w:spacing w:line="219" w:lineRule="atLeast"/>
        <w:ind w:firstLineChars="0" w:firstLine="0"/>
        <w:jc w:val="left"/>
        <w:rPr>
          <w:rFonts w:eastAsia="굴림"/>
          <w:color w:val="000000" w:themeColor="text1"/>
          <w:kern w:val="0"/>
          <w:sz w:val="24"/>
          <w:szCs w:val="24"/>
        </w:rPr>
      </w:pPr>
      <w:proofErr w:type="gramStart"/>
      <w:r w:rsidRPr="00965C59">
        <w:rPr>
          <w:rFonts w:eastAsia="굴림"/>
          <w:color w:val="000000" w:themeColor="text1"/>
          <w:kern w:val="0"/>
          <w:sz w:val="24"/>
          <w:szCs w:val="24"/>
        </w:rPr>
        <w:t># Fellowship Grant</w:t>
      </w:r>
      <w:r w:rsidRPr="00965C59">
        <w:rPr>
          <w:rFonts w:eastAsia="굴림"/>
          <w:color w:val="000000" w:themeColor="text1"/>
          <w:kern w:val="0"/>
          <w:sz w:val="24"/>
          <w:szCs w:val="24"/>
        </w:rPr>
        <w:br/>
        <w:t>1.</w:t>
      </w:r>
      <w:proofErr w:type="gramEnd"/>
      <w:r w:rsidRPr="00965C59">
        <w:rPr>
          <w:rFonts w:eastAsia="굴림"/>
          <w:color w:val="000000" w:themeColor="text1"/>
          <w:kern w:val="0"/>
          <w:sz w:val="24"/>
          <w:szCs w:val="24"/>
        </w:rPr>
        <w:t xml:space="preserve"> Economy-class round-trip airfare (only provided to those who are based overseas prior to the fellowship period</w:t>
      </w:r>
      <w:proofErr w:type="gramStart"/>
      <w:r w:rsidRPr="00965C59">
        <w:rPr>
          <w:rFonts w:eastAsia="굴림"/>
          <w:color w:val="000000" w:themeColor="text1"/>
          <w:kern w:val="0"/>
          <w:sz w:val="24"/>
          <w:szCs w:val="24"/>
        </w:rPr>
        <w:t>)</w:t>
      </w:r>
      <w:proofErr w:type="gramEnd"/>
      <w:r w:rsidRPr="00965C59">
        <w:rPr>
          <w:rFonts w:eastAsia="굴림"/>
          <w:color w:val="000000" w:themeColor="text1"/>
          <w:kern w:val="0"/>
          <w:sz w:val="24"/>
          <w:szCs w:val="24"/>
        </w:rPr>
        <w:br/>
      </w:r>
      <w:r w:rsidRPr="00965C59">
        <w:rPr>
          <w:rFonts w:eastAsia="굴림" w:hAnsi="굴림"/>
          <w:color w:val="000000" w:themeColor="text1"/>
          <w:kern w:val="0"/>
          <w:sz w:val="24"/>
          <w:szCs w:val="24"/>
        </w:rPr>
        <w:t>※</w:t>
      </w:r>
      <w:r w:rsidRPr="00965C59">
        <w:rPr>
          <w:rFonts w:eastAsia="굴림"/>
          <w:color w:val="000000" w:themeColor="text1"/>
          <w:kern w:val="0"/>
          <w:sz w:val="24"/>
          <w:szCs w:val="24"/>
        </w:rPr>
        <w:t xml:space="preserve"> Reimbursement of airfare will be provided after arrival </w:t>
      </w:r>
      <w:r w:rsidRPr="00965C59">
        <w:rPr>
          <w:rFonts w:eastAsia="굴림"/>
          <w:color w:val="000000" w:themeColor="text1"/>
          <w:kern w:val="0"/>
          <w:sz w:val="24"/>
          <w:szCs w:val="24"/>
        </w:rPr>
        <w:br/>
        <w:t xml:space="preserve">2. </w:t>
      </w:r>
      <w:proofErr w:type="gramStart"/>
      <w:r w:rsidRPr="00965C59">
        <w:rPr>
          <w:rFonts w:eastAsia="굴림"/>
          <w:color w:val="000000" w:themeColor="text1"/>
          <w:kern w:val="0"/>
          <w:sz w:val="24"/>
          <w:szCs w:val="24"/>
        </w:rPr>
        <w:t>Free accommodation either on or off campus.</w:t>
      </w:r>
      <w:proofErr w:type="gramEnd"/>
      <w:r w:rsidRPr="00965C59">
        <w:rPr>
          <w:rFonts w:eastAsia="굴림"/>
          <w:color w:val="000000" w:themeColor="text1"/>
          <w:kern w:val="0"/>
          <w:sz w:val="24"/>
          <w:szCs w:val="24"/>
        </w:rPr>
        <w:br/>
        <w:t>3. Access to ARI facilities, including Korea University libraries, and a communal office to be shared with other visiting fellows.</w:t>
      </w:r>
    </w:p>
    <w:p w:rsidR="00965C59" w:rsidRPr="00965C59" w:rsidRDefault="00965C59" w:rsidP="00965C59">
      <w:pPr>
        <w:widowControl/>
        <w:shd w:val="clear" w:color="auto" w:fill="FFFFFF"/>
        <w:wordWrap/>
        <w:autoSpaceDE/>
        <w:autoSpaceDN/>
        <w:spacing w:line="219" w:lineRule="atLeast"/>
        <w:ind w:firstLineChars="0" w:firstLine="0"/>
        <w:jc w:val="left"/>
        <w:rPr>
          <w:rFonts w:eastAsia="굴림"/>
          <w:color w:val="000000" w:themeColor="text1"/>
          <w:kern w:val="0"/>
          <w:sz w:val="24"/>
          <w:szCs w:val="24"/>
        </w:rPr>
      </w:pPr>
      <w:r w:rsidRPr="00965C59">
        <w:rPr>
          <w:rFonts w:eastAsia="굴림"/>
          <w:color w:val="000000" w:themeColor="text1"/>
          <w:kern w:val="0"/>
          <w:sz w:val="24"/>
          <w:szCs w:val="24"/>
        </w:rPr>
        <w:t> </w:t>
      </w:r>
      <w:r w:rsidRPr="00965C59">
        <w:rPr>
          <w:rFonts w:eastAsia="굴림"/>
          <w:color w:val="000000" w:themeColor="text1"/>
          <w:kern w:val="0"/>
          <w:sz w:val="24"/>
          <w:szCs w:val="24"/>
        </w:rPr>
        <w:br/>
        <w:t># Required Materials</w:t>
      </w:r>
    </w:p>
    <w:p w:rsidR="00965C59" w:rsidRPr="00965C59" w:rsidRDefault="00965C59" w:rsidP="00965C59">
      <w:pPr>
        <w:widowControl/>
        <w:shd w:val="clear" w:color="auto" w:fill="FFFFFF"/>
        <w:wordWrap/>
        <w:autoSpaceDE/>
        <w:autoSpaceDN/>
        <w:spacing w:line="219" w:lineRule="atLeast"/>
        <w:ind w:firstLineChars="0" w:firstLine="0"/>
        <w:jc w:val="left"/>
        <w:rPr>
          <w:rFonts w:eastAsia="굴림"/>
          <w:color w:val="000000" w:themeColor="text1"/>
          <w:kern w:val="0"/>
          <w:sz w:val="24"/>
          <w:szCs w:val="24"/>
        </w:rPr>
      </w:pPr>
      <w:r w:rsidRPr="00965C59">
        <w:rPr>
          <w:rFonts w:eastAsia="굴림"/>
          <w:color w:val="000000" w:themeColor="text1"/>
          <w:kern w:val="0"/>
          <w:sz w:val="24"/>
          <w:szCs w:val="24"/>
        </w:rPr>
        <w:t>Application Form   </w:t>
      </w:r>
      <w:hyperlink r:id="rId7" w:history="1">
        <w:r w:rsidRPr="00965C59">
          <w:rPr>
            <w:rFonts w:eastAsia="굴림"/>
            <w:color w:val="000000" w:themeColor="text1"/>
            <w:kern w:val="0"/>
            <w:sz w:val="24"/>
            <w:szCs w:val="24"/>
            <w:u w:val="single"/>
          </w:rPr>
          <w:t>http://asiaticresearch.org/index.php?mid=a_03_01</w:t>
        </w:r>
      </w:hyperlink>
      <w:r w:rsidRPr="00965C59">
        <w:rPr>
          <w:rFonts w:eastAsia="굴림"/>
          <w:color w:val="000000" w:themeColor="text1"/>
          <w:kern w:val="0"/>
          <w:sz w:val="24"/>
          <w:szCs w:val="24"/>
        </w:rPr>
        <w:br/>
        <w:t>Curriculum Vitae</w:t>
      </w:r>
      <w:r w:rsidRPr="00965C59">
        <w:rPr>
          <w:rFonts w:eastAsia="굴림"/>
          <w:color w:val="000000" w:themeColor="text1"/>
          <w:kern w:val="0"/>
          <w:sz w:val="24"/>
          <w:szCs w:val="24"/>
        </w:rPr>
        <w:br/>
        <w:t>Research Proposal </w:t>
      </w:r>
      <w:r w:rsidRPr="00965C59">
        <w:rPr>
          <w:rFonts w:eastAsia="굴림"/>
          <w:color w:val="000000" w:themeColor="text1"/>
          <w:kern w:val="0"/>
          <w:sz w:val="24"/>
          <w:szCs w:val="24"/>
        </w:rPr>
        <w:br/>
        <w:t>Evidence of current employment or affiliation (if possible) </w:t>
      </w:r>
      <w:r w:rsidRPr="00965C59">
        <w:rPr>
          <w:rFonts w:eastAsia="굴림"/>
          <w:color w:val="000000" w:themeColor="text1"/>
          <w:kern w:val="0"/>
          <w:sz w:val="24"/>
          <w:szCs w:val="24"/>
        </w:rPr>
        <w:br/>
        <w:t>* The Application Form can be downloaded from the links below.</w:t>
      </w:r>
      <w:r w:rsidRPr="00965C59">
        <w:rPr>
          <w:rFonts w:eastAsia="굴림"/>
          <w:color w:val="000000" w:themeColor="text1"/>
          <w:kern w:val="0"/>
          <w:sz w:val="24"/>
          <w:szCs w:val="24"/>
        </w:rPr>
        <w:br/>
        <w:t>* Applicants should submit all required materials via email attachment or send original documents by post. Documents must be postmarked no later than the deadline.</w:t>
      </w:r>
    </w:p>
    <w:p w:rsidR="00965C59" w:rsidRPr="00965C59" w:rsidRDefault="00965C59" w:rsidP="00965C59">
      <w:pPr>
        <w:widowControl/>
        <w:shd w:val="clear" w:color="auto" w:fill="FFFFFF"/>
        <w:wordWrap/>
        <w:autoSpaceDE/>
        <w:autoSpaceDN/>
        <w:spacing w:line="219" w:lineRule="atLeast"/>
        <w:ind w:firstLineChars="0" w:firstLine="0"/>
        <w:jc w:val="left"/>
        <w:rPr>
          <w:rFonts w:eastAsia="굴림"/>
          <w:color w:val="000000" w:themeColor="text1"/>
          <w:kern w:val="0"/>
          <w:sz w:val="24"/>
          <w:szCs w:val="24"/>
        </w:rPr>
      </w:pPr>
      <w:r w:rsidRPr="00965C59">
        <w:rPr>
          <w:rFonts w:eastAsia="굴림"/>
          <w:color w:val="000000" w:themeColor="text1"/>
          <w:kern w:val="0"/>
          <w:sz w:val="24"/>
          <w:szCs w:val="24"/>
        </w:rPr>
        <w:t> </w:t>
      </w:r>
    </w:p>
    <w:p w:rsidR="00965C59" w:rsidRPr="00965C59" w:rsidRDefault="00965C59" w:rsidP="00965C59">
      <w:pPr>
        <w:widowControl/>
        <w:shd w:val="clear" w:color="auto" w:fill="FFFFFF"/>
        <w:wordWrap/>
        <w:autoSpaceDE/>
        <w:autoSpaceDN/>
        <w:spacing w:line="219" w:lineRule="atLeast"/>
        <w:ind w:firstLineChars="0" w:firstLine="0"/>
        <w:jc w:val="left"/>
        <w:rPr>
          <w:rFonts w:eastAsia="굴림"/>
          <w:color w:val="000000" w:themeColor="text1"/>
          <w:kern w:val="0"/>
          <w:sz w:val="24"/>
          <w:szCs w:val="24"/>
        </w:rPr>
      </w:pPr>
      <w:proofErr w:type="gramStart"/>
      <w:r w:rsidRPr="00965C59">
        <w:rPr>
          <w:rFonts w:eastAsia="굴림"/>
          <w:color w:val="000000" w:themeColor="text1"/>
          <w:kern w:val="0"/>
          <w:sz w:val="24"/>
          <w:szCs w:val="24"/>
        </w:rPr>
        <w:t># Obligations</w:t>
      </w:r>
      <w:r w:rsidRPr="00965C59">
        <w:rPr>
          <w:rFonts w:eastAsia="굴림"/>
          <w:color w:val="000000" w:themeColor="text1"/>
          <w:kern w:val="0"/>
          <w:sz w:val="24"/>
          <w:szCs w:val="24"/>
        </w:rPr>
        <w:br/>
        <w:t>While at the ARI, fellows will be encouraged to present work-in-progress and to conduct joint research with ARI members.</w:t>
      </w:r>
      <w:proofErr w:type="gramEnd"/>
    </w:p>
    <w:p w:rsidR="00965C59" w:rsidRPr="00965C59" w:rsidRDefault="00965C59" w:rsidP="00965C59">
      <w:pPr>
        <w:widowControl/>
        <w:shd w:val="clear" w:color="auto" w:fill="FFFFFF"/>
        <w:wordWrap/>
        <w:autoSpaceDE/>
        <w:autoSpaceDN/>
        <w:spacing w:line="219" w:lineRule="atLeast"/>
        <w:ind w:firstLineChars="0" w:firstLine="0"/>
        <w:jc w:val="left"/>
        <w:rPr>
          <w:rFonts w:eastAsia="굴림"/>
          <w:color w:val="000000" w:themeColor="text1"/>
          <w:kern w:val="0"/>
          <w:sz w:val="24"/>
          <w:szCs w:val="24"/>
        </w:rPr>
      </w:pPr>
      <w:r w:rsidRPr="00965C59">
        <w:rPr>
          <w:rFonts w:eastAsia="굴림"/>
          <w:color w:val="000000" w:themeColor="text1"/>
          <w:kern w:val="0"/>
          <w:sz w:val="24"/>
          <w:szCs w:val="24"/>
        </w:rPr>
        <w:t> </w:t>
      </w:r>
    </w:p>
    <w:p w:rsidR="00965C59" w:rsidRPr="00965C59" w:rsidRDefault="00965C59" w:rsidP="00965C59">
      <w:pPr>
        <w:widowControl/>
        <w:shd w:val="clear" w:color="auto" w:fill="FFFFFF"/>
        <w:wordWrap/>
        <w:autoSpaceDE/>
        <w:autoSpaceDN/>
        <w:spacing w:line="219" w:lineRule="atLeast"/>
        <w:ind w:firstLineChars="0" w:firstLine="0"/>
        <w:jc w:val="left"/>
        <w:rPr>
          <w:rFonts w:eastAsia="굴림"/>
          <w:color w:val="000000" w:themeColor="text1"/>
          <w:kern w:val="0"/>
          <w:sz w:val="24"/>
          <w:szCs w:val="24"/>
        </w:rPr>
      </w:pPr>
      <w:r w:rsidRPr="00965C59">
        <w:rPr>
          <w:rFonts w:eastAsia="굴림"/>
          <w:color w:val="000000" w:themeColor="text1"/>
          <w:kern w:val="0"/>
          <w:sz w:val="24"/>
          <w:szCs w:val="24"/>
        </w:rPr>
        <w:t># Application Deadline</w:t>
      </w:r>
      <w:r w:rsidRPr="00965C59">
        <w:rPr>
          <w:rFonts w:eastAsia="굴림"/>
          <w:color w:val="000000" w:themeColor="text1"/>
          <w:kern w:val="0"/>
          <w:sz w:val="24"/>
          <w:szCs w:val="24"/>
        </w:rPr>
        <w:br/>
        <w:t>August 8, 201</w:t>
      </w:r>
      <w:r w:rsidRPr="00965C59">
        <w:rPr>
          <w:rFonts w:eastAsia="굴림" w:hint="eastAsia"/>
          <w:color w:val="000000" w:themeColor="text1"/>
          <w:kern w:val="0"/>
          <w:sz w:val="24"/>
          <w:szCs w:val="24"/>
        </w:rPr>
        <w:t>3</w:t>
      </w:r>
      <w:r w:rsidRPr="00965C59">
        <w:rPr>
          <w:rFonts w:eastAsia="굴림"/>
          <w:color w:val="000000" w:themeColor="text1"/>
          <w:kern w:val="0"/>
          <w:sz w:val="24"/>
          <w:szCs w:val="24"/>
        </w:rPr>
        <w:t xml:space="preserve"> (08.08.201</w:t>
      </w:r>
      <w:r w:rsidRPr="00965C59">
        <w:rPr>
          <w:rFonts w:eastAsia="굴림" w:hint="eastAsia"/>
          <w:color w:val="000000" w:themeColor="text1"/>
          <w:kern w:val="0"/>
          <w:sz w:val="24"/>
          <w:szCs w:val="24"/>
        </w:rPr>
        <w:t>3</w:t>
      </w:r>
      <w:r w:rsidRPr="00965C59">
        <w:rPr>
          <w:rFonts w:eastAsia="굴림"/>
          <w:color w:val="000000" w:themeColor="text1"/>
          <w:kern w:val="0"/>
          <w:sz w:val="24"/>
          <w:szCs w:val="24"/>
        </w:rPr>
        <w:t>)</w:t>
      </w:r>
    </w:p>
    <w:p w:rsidR="00965C59" w:rsidRPr="00965C59" w:rsidRDefault="00965C59" w:rsidP="00965C59">
      <w:pPr>
        <w:widowControl/>
        <w:shd w:val="clear" w:color="auto" w:fill="FFFFFF"/>
        <w:wordWrap/>
        <w:autoSpaceDE/>
        <w:autoSpaceDN/>
        <w:spacing w:line="219" w:lineRule="atLeast"/>
        <w:ind w:firstLineChars="0" w:firstLine="0"/>
        <w:jc w:val="left"/>
        <w:rPr>
          <w:rFonts w:eastAsia="굴림"/>
          <w:color w:val="000000" w:themeColor="text1"/>
          <w:kern w:val="0"/>
          <w:sz w:val="24"/>
          <w:szCs w:val="24"/>
        </w:rPr>
      </w:pPr>
      <w:r w:rsidRPr="00965C59">
        <w:rPr>
          <w:rFonts w:eastAsia="굴림"/>
          <w:color w:val="000000" w:themeColor="text1"/>
          <w:kern w:val="0"/>
          <w:sz w:val="24"/>
          <w:szCs w:val="24"/>
        </w:rPr>
        <w:t> </w:t>
      </w:r>
    </w:p>
    <w:p w:rsidR="00965C59" w:rsidRPr="00965C59" w:rsidRDefault="00965C59" w:rsidP="00965C59">
      <w:pPr>
        <w:widowControl/>
        <w:shd w:val="clear" w:color="auto" w:fill="FFFFFF"/>
        <w:wordWrap/>
        <w:autoSpaceDE/>
        <w:autoSpaceDN/>
        <w:spacing w:line="219" w:lineRule="atLeast"/>
        <w:ind w:firstLineChars="0" w:firstLine="0"/>
        <w:jc w:val="left"/>
        <w:rPr>
          <w:rFonts w:eastAsia="굴림"/>
          <w:color w:val="000000" w:themeColor="text1"/>
          <w:kern w:val="0"/>
          <w:sz w:val="24"/>
          <w:szCs w:val="24"/>
        </w:rPr>
      </w:pPr>
      <w:r w:rsidRPr="00965C59">
        <w:rPr>
          <w:rFonts w:eastAsia="굴림"/>
          <w:color w:val="000000" w:themeColor="text1"/>
          <w:kern w:val="0"/>
          <w:sz w:val="24"/>
          <w:szCs w:val="24"/>
        </w:rPr>
        <w:t># Notification</w:t>
      </w:r>
      <w:r w:rsidRPr="00965C59">
        <w:rPr>
          <w:rFonts w:eastAsia="굴림"/>
          <w:color w:val="000000" w:themeColor="text1"/>
          <w:kern w:val="0"/>
          <w:sz w:val="24"/>
          <w:szCs w:val="24"/>
        </w:rPr>
        <w:br/>
        <w:t>After application, a conformation email will be sent to all applicants within five days. Unless you receive an email, please contact ARI at </w:t>
      </w:r>
      <w:hyperlink r:id="rId8" w:history="1">
        <w:r w:rsidRPr="00965C59">
          <w:rPr>
            <w:rFonts w:eastAsia="굴림"/>
            <w:color w:val="000000" w:themeColor="text1"/>
            <w:kern w:val="0"/>
            <w:sz w:val="24"/>
            <w:szCs w:val="24"/>
            <w:u w:val="single"/>
          </w:rPr>
          <w:t>arc2005@korea.ac.kr</w:t>
        </w:r>
      </w:hyperlink>
      <w:r w:rsidRPr="00965C59">
        <w:rPr>
          <w:rFonts w:eastAsia="굴림"/>
          <w:color w:val="000000" w:themeColor="text1"/>
          <w:kern w:val="0"/>
          <w:sz w:val="24"/>
          <w:szCs w:val="24"/>
        </w:rPr>
        <w:t>.</w:t>
      </w:r>
      <w:r w:rsidRPr="00965C59">
        <w:rPr>
          <w:rFonts w:eastAsia="굴림"/>
          <w:color w:val="000000" w:themeColor="text1"/>
          <w:kern w:val="0"/>
          <w:sz w:val="24"/>
          <w:szCs w:val="24"/>
        </w:rPr>
        <w:br/>
        <w:t>Fellowship awardees will be notified individually.</w:t>
      </w:r>
    </w:p>
    <w:p w:rsidR="00965C59" w:rsidRPr="00965C59" w:rsidRDefault="00965C59" w:rsidP="00965C59">
      <w:pPr>
        <w:widowControl/>
        <w:shd w:val="clear" w:color="auto" w:fill="FFFFFF"/>
        <w:wordWrap/>
        <w:autoSpaceDE/>
        <w:autoSpaceDN/>
        <w:spacing w:line="219" w:lineRule="atLeast"/>
        <w:ind w:firstLineChars="0" w:firstLine="0"/>
        <w:jc w:val="left"/>
        <w:rPr>
          <w:rFonts w:eastAsia="굴림"/>
          <w:color w:val="000000" w:themeColor="text1"/>
          <w:kern w:val="0"/>
          <w:sz w:val="24"/>
          <w:szCs w:val="24"/>
        </w:rPr>
      </w:pPr>
      <w:r w:rsidRPr="00965C59">
        <w:rPr>
          <w:rFonts w:eastAsia="굴림"/>
          <w:color w:val="000000" w:themeColor="text1"/>
          <w:kern w:val="0"/>
          <w:sz w:val="24"/>
          <w:szCs w:val="24"/>
        </w:rPr>
        <w:t> </w:t>
      </w:r>
    </w:p>
    <w:p w:rsidR="00965C59" w:rsidRPr="00965C59" w:rsidRDefault="00965C59" w:rsidP="00965C59">
      <w:pPr>
        <w:widowControl/>
        <w:shd w:val="clear" w:color="auto" w:fill="FFFFFF"/>
        <w:wordWrap/>
        <w:autoSpaceDE/>
        <w:autoSpaceDN/>
        <w:spacing w:line="219" w:lineRule="atLeast"/>
        <w:ind w:firstLineChars="0" w:firstLine="280"/>
        <w:jc w:val="left"/>
        <w:rPr>
          <w:rFonts w:eastAsia="굴림"/>
          <w:color w:val="000000" w:themeColor="text1"/>
          <w:kern w:val="0"/>
          <w:sz w:val="24"/>
          <w:szCs w:val="24"/>
        </w:rPr>
      </w:pPr>
      <w:r w:rsidRPr="00965C59">
        <w:rPr>
          <w:rFonts w:eastAsia="굴림"/>
          <w:color w:val="000000" w:themeColor="text1"/>
          <w:kern w:val="0"/>
          <w:sz w:val="24"/>
          <w:szCs w:val="24"/>
        </w:rPr>
        <w:t># Contact </w:t>
      </w:r>
      <w:r w:rsidRPr="00965C59">
        <w:rPr>
          <w:rFonts w:eastAsia="굴림"/>
          <w:color w:val="000000" w:themeColor="text1"/>
          <w:kern w:val="0"/>
          <w:sz w:val="24"/>
          <w:szCs w:val="24"/>
        </w:rPr>
        <w:br/>
        <w:t>Email: </w:t>
      </w:r>
      <w:hyperlink r:id="rId9" w:history="1">
        <w:r w:rsidRPr="00965C59">
          <w:rPr>
            <w:rFonts w:eastAsia="굴림"/>
            <w:color w:val="000000" w:themeColor="text1"/>
            <w:kern w:val="0"/>
            <w:sz w:val="24"/>
            <w:szCs w:val="24"/>
            <w:u w:val="single"/>
          </w:rPr>
          <w:t>arc2005@korea.ac.kr</w:t>
        </w:r>
      </w:hyperlink>
      <w:r w:rsidRPr="00965C59">
        <w:rPr>
          <w:rFonts w:eastAsia="굴림"/>
          <w:color w:val="000000" w:themeColor="text1"/>
          <w:kern w:val="0"/>
          <w:sz w:val="24"/>
          <w:szCs w:val="24"/>
        </w:rPr>
        <w:t> </w:t>
      </w:r>
      <w:r w:rsidRPr="00965C59">
        <w:rPr>
          <w:rFonts w:eastAsia="굴림"/>
          <w:color w:val="000000" w:themeColor="text1"/>
          <w:kern w:val="0"/>
          <w:sz w:val="24"/>
          <w:szCs w:val="24"/>
        </w:rPr>
        <w:br/>
        <w:t>Asiatic Research Institute, Korea University, </w:t>
      </w:r>
      <w:r w:rsidRPr="00965C59">
        <w:rPr>
          <w:rFonts w:eastAsia="굴림"/>
          <w:color w:val="000000" w:themeColor="text1"/>
          <w:kern w:val="0"/>
          <w:sz w:val="24"/>
          <w:szCs w:val="24"/>
        </w:rPr>
        <w:br/>
      </w:r>
      <w:proofErr w:type="spellStart"/>
      <w:r w:rsidRPr="00965C59">
        <w:rPr>
          <w:rFonts w:eastAsia="굴림"/>
          <w:color w:val="000000" w:themeColor="text1"/>
          <w:kern w:val="0"/>
          <w:sz w:val="24"/>
          <w:szCs w:val="24"/>
        </w:rPr>
        <w:t>Anam</w:t>
      </w:r>
      <w:proofErr w:type="spellEnd"/>
      <w:r w:rsidRPr="00965C59">
        <w:rPr>
          <w:rFonts w:eastAsia="굴림"/>
          <w:color w:val="000000" w:themeColor="text1"/>
          <w:kern w:val="0"/>
          <w:sz w:val="24"/>
          <w:szCs w:val="24"/>
        </w:rPr>
        <w:t xml:space="preserve">-Dong 5 Ga-1, </w:t>
      </w:r>
      <w:proofErr w:type="spellStart"/>
      <w:r w:rsidRPr="00965C59">
        <w:rPr>
          <w:rFonts w:eastAsia="굴림"/>
          <w:color w:val="000000" w:themeColor="text1"/>
          <w:kern w:val="0"/>
          <w:sz w:val="24"/>
          <w:szCs w:val="24"/>
        </w:rPr>
        <w:t>Sungbuk-Gu</w:t>
      </w:r>
      <w:proofErr w:type="spellEnd"/>
      <w:r w:rsidRPr="00965C59">
        <w:rPr>
          <w:rFonts w:eastAsia="굴림"/>
          <w:color w:val="000000" w:themeColor="text1"/>
          <w:kern w:val="0"/>
          <w:sz w:val="24"/>
          <w:szCs w:val="24"/>
        </w:rPr>
        <w:t>, Seoul 136-701, Korea</w:t>
      </w:r>
      <w:r w:rsidRPr="00965C59">
        <w:rPr>
          <w:rFonts w:eastAsia="굴림"/>
          <w:color w:val="000000" w:themeColor="text1"/>
          <w:kern w:val="0"/>
          <w:sz w:val="24"/>
          <w:szCs w:val="24"/>
        </w:rPr>
        <w:br/>
      </w:r>
      <w:r w:rsidRPr="00965C59">
        <w:rPr>
          <w:rFonts w:eastAsia="굴림"/>
          <w:color w:val="000000" w:themeColor="text1"/>
          <w:kern w:val="0"/>
          <w:sz w:val="24"/>
          <w:szCs w:val="24"/>
        </w:rPr>
        <w:lastRenderedPageBreak/>
        <w:t>Tel. +82-(0)2-3290-1604</w:t>
      </w:r>
      <w:r w:rsidRPr="00965C59">
        <w:rPr>
          <w:rFonts w:eastAsia="굴림"/>
          <w:color w:val="000000" w:themeColor="text1"/>
          <w:kern w:val="0"/>
          <w:sz w:val="24"/>
          <w:szCs w:val="24"/>
        </w:rPr>
        <w:br/>
        <w:t>+82-(0)2-3290-1600</w:t>
      </w:r>
      <w:r w:rsidRPr="00965C59">
        <w:rPr>
          <w:rFonts w:eastAsia="굴림"/>
          <w:color w:val="000000" w:themeColor="text1"/>
          <w:kern w:val="0"/>
          <w:sz w:val="24"/>
          <w:szCs w:val="24"/>
        </w:rPr>
        <w:br/>
        <w:t>Fax: +82-(0)2-923-4661</w:t>
      </w:r>
    </w:p>
    <w:p w:rsidR="00145398" w:rsidRPr="00965C59" w:rsidRDefault="00145398" w:rsidP="00965C59">
      <w:pPr>
        <w:ind w:firstLine="480"/>
        <w:rPr>
          <w:color w:val="000000" w:themeColor="text1"/>
          <w:sz w:val="24"/>
          <w:szCs w:val="24"/>
        </w:rPr>
      </w:pPr>
    </w:p>
    <w:sectPr w:rsidR="00145398" w:rsidRPr="00965C59" w:rsidSect="004968BE">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583" w:rsidRDefault="005F4583" w:rsidP="00DB0B5E">
      <w:r>
        <w:separator/>
      </w:r>
    </w:p>
  </w:endnote>
  <w:endnote w:type="continuationSeparator" w:id="0">
    <w:p w:rsidR="005F4583" w:rsidRDefault="005F4583" w:rsidP="00DB0B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583" w:rsidRDefault="005F4583" w:rsidP="00DB0B5E">
      <w:r>
        <w:separator/>
      </w:r>
    </w:p>
  </w:footnote>
  <w:footnote w:type="continuationSeparator" w:id="0">
    <w:p w:rsidR="005F4583" w:rsidRDefault="005F4583" w:rsidP="00DB0B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5C59"/>
    <w:rsid w:val="00145398"/>
    <w:rsid w:val="0017312E"/>
    <w:rsid w:val="00181358"/>
    <w:rsid w:val="003213CC"/>
    <w:rsid w:val="00443F5E"/>
    <w:rsid w:val="0045038D"/>
    <w:rsid w:val="004968BE"/>
    <w:rsid w:val="005F4583"/>
    <w:rsid w:val="006B3A19"/>
    <w:rsid w:val="00891701"/>
    <w:rsid w:val="008E4A07"/>
    <w:rsid w:val="00911C4E"/>
    <w:rsid w:val="00912D4E"/>
    <w:rsid w:val="00965C59"/>
    <w:rsid w:val="00AF3951"/>
    <w:rsid w:val="00B351D8"/>
    <w:rsid w:val="00B97DE3"/>
    <w:rsid w:val="00BB21F5"/>
    <w:rsid w:val="00BD711B"/>
    <w:rsid w:val="00C4224A"/>
    <w:rsid w:val="00CE4DEA"/>
    <w:rsid w:val="00CE6341"/>
    <w:rsid w:val="00D10B35"/>
    <w:rsid w:val="00DB0B5E"/>
    <w:rsid w:val="00DF3F71"/>
    <w:rsid w:val="00EC2FD8"/>
    <w:rsid w:val="00F0581D"/>
    <w:rsid w:val="00F46888"/>
    <w:rsid w:val="00F733D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kern w:val="2"/>
        <w:sz w:val="24"/>
        <w:szCs w:val="24"/>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C59"/>
    <w:pPr>
      <w:widowControl w:val="0"/>
      <w:wordWrap w:val="0"/>
      <w:autoSpaceDE w:val="0"/>
      <w:autoSpaceDN w:val="0"/>
      <w:ind w:firstLineChars="200" w:firstLine="400"/>
      <w:jc w:val="both"/>
    </w:pPr>
    <w:rPr>
      <w:rFonts w:eastAsia="한컴바탕"/>
      <w:sz w:val="20"/>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B0B5E"/>
    <w:pPr>
      <w:tabs>
        <w:tab w:val="center" w:pos="4513"/>
        <w:tab w:val="right" w:pos="9026"/>
      </w:tabs>
      <w:snapToGrid w:val="0"/>
    </w:pPr>
  </w:style>
  <w:style w:type="character" w:customStyle="1" w:styleId="Char">
    <w:name w:val="머리글 Char"/>
    <w:basedOn w:val="a0"/>
    <w:link w:val="a3"/>
    <w:uiPriority w:val="99"/>
    <w:semiHidden/>
    <w:rsid w:val="00DB0B5E"/>
    <w:rPr>
      <w:rFonts w:eastAsia="한컴바탕"/>
      <w:sz w:val="20"/>
      <w:szCs w:val="22"/>
    </w:rPr>
  </w:style>
  <w:style w:type="paragraph" w:styleId="a4">
    <w:name w:val="footer"/>
    <w:basedOn w:val="a"/>
    <w:link w:val="Char0"/>
    <w:uiPriority w:val="99"/>
    <w:semiHidden/>
    <w:unhideWhenUsed/>
    <w:rsid w:val="00DB0B5E"/>
    <w:pPr>
      <w:tabs>
        <w:tab w:val="center" w:pos="4513"/>
        <w:tab w:val="right" w:pos="9026"/>
      </w:tabs>
      <w:snapToGrid w:val="0"/>
    </w:pPr>
  </w:style>
  <w:style w:type="character" w:customStyle="1" w:styleId="Char0">
    <w:name w:val="바닥글 Char"/>
    <w:basedOn w:val="a0"/>
    <w:link w:val="a4"/>
    <w:uiPriority w:val="99"/>
    <w:semiHidden/>
    <w:rsid w:val="00DB0B5E"/>
    <w:rPr>
      <w:rFonts w:eastAsia="한컴바탕"/>
      <w:sz w:val="20"/>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c2005@korea.ac.kr" TargetMode="External"/><Relationship Id="rId3" Type="http://schemas.openxmlformats.org/officeDocument/2006/relationships/settings" Target="settings.xml"/><Relationship Id="rId7" Type="http://schemas.openxmlformats.org/officeDocument/2006/relationships/hyperlink" Target="http://asiaticresearch.org/index.php?mid=a_03_0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rc2005@korea.ac.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8B1F29-2BA6-4167-BC9C-6A3D6F767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393</Words>
  <Characters>2241</Characters>
  <Application>Microsoft Office Word</Application>
  <DocSecurity>0</DocSecurity>
  <Lines>18</Lines>
  <Paragraphs>5</Paragraphs>
  <ScaleCrop>false</ScaleCrop>
  <Company/>
  <LinksUpToDate>false</LinksUpToDate>
  <CharactersWithSpaces>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2013-06-03T05:50:00Z</dcterms:created>
  <dcterms:modified xsi:type="dcterms:W3CDTF">2013-06-03T06:09:00Z</dcterms:modified>
</cp:coreProperties>
</file>