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07" w:rsidRDefault="003E0CA7" w:rsidP="005B2DEF">
      <w:pPr>
        <w:pStyle w:val="a3"/>
        <w:wordWrap/>
        <w:spacing w:line="360" w:lineRule="auto"/>
        <w:jc w:val="center"/>
        <w:rPr>
          <w:rFonts w:ascii="바탕" w:eastAsia="바탕" w:hAnsi="바탕"/>
          <w:b/>
          <w:sz w:val="32"/>
          <w:szCs w:val="32"/>
        </w:rPr>
      </w:pPr>
      <w:r>
        <w:rPr>
          <w:rFonts w:ascii="바탕" w:eastAsia="바탕" w:hAnsi="바탕" w:hint="eastAsia"/>
          <w:b/>
          <w:sz w:val="32"/>
          <w:szCs w:val="32"/>
        </w:rPr>
        <w:t xml:space="preserve">[Correction] </w:t>
      </w:r>
      <w:bookmarkStart w:id="0" w:name="_GoBack"/>
      <w:bookmarkEnd w:id="0"/>
      <w:r w:rsidR="00953F48">
        <w:rPr>
          <w:rFonts w:ascii="바탕" w:eastAsia="바탕" w:hAnsi="바탕" w:hint="eastAsia"/>
          <w:b/>
          <w:sz w:val="32"/>
          <w:szCs w:val="32"/>
        </w:rPr>
        <w:t>Announcement: 2016</w:t>
      </w:r>
      <w:r w:rsidR="00F11DE8" w:rsidRPr="00974F5F">
        <w:rPr>
          <w:rFonts w:ascii="바탕" w:eastAsia="바탕" w:hAnsi="바탕" w:hint="eastAsia"/>
          <w:b/>
          <w:sz w:val="32"/>
          <w:szCs w:val="32"/>
        </w:rPr>
        <w:t xml:space="preserve"> Hanmun</w:t>
      </w:r>
      <w:r w:rsidR="00947507">
        <w:rPr>
          <w:rFonts w:ascii="바탕" w:eastAsia="바탕" w:hAnsi="바탕" w:hint="eastAsia"/>
          <w:b/>
          <w:sz w:val="32"/>
          <w:szCs w:val="32"/>
        </w:rPr>
        <w:t xml:space="preserve"> </w:t>
      </w:r>
      <w:r w:rsidR="00F11DE8" w:rsidRPr="00974F5F">
        <w:rPr>
          <w:rFonts w:ascii="바탕" w:eastAsia="바탕" w:hAnsi="바탕" w:hint="eastAsia"/>
          <w:b/>
          <w:sz w:val="32"/>
          <w:szCs w:val="32"/>
        </w:rPr>
        <w:t xml:space="preserve">Summer Workshop </w:t>
      </w:r>
    </w:p>
    <w:p w:rsidR="00974F5F" w:rsidRPr="00974F5F" w:rsidRDefault="00F11DE8" w:rsidP="005B2DEF">
      <w:pPr>
        <w:pStyle w:val="a3"/>
        <w:wordWrap/>
        <w:spacing w:line="360" w:lineRule="auto"/>
        <w:jc w:val="center"/>
        <w:rPr>
          <w:rFonts w:ascii="바탕" w:eastAsia="바탕" w:hAnsi="바탕"/>
          <w:b/>
          <w:sz w:val="32"/>
          <w:szCs w:val="32"/>
        </w:rPr>
      </w:pPr>
      <w:r w:rsidRPr="00974F5F">
        <w:rPr>
          <w:rFonts w:ascii="바탕" w:eastAsia="바탕" w:hAnsi="바탕" w:hint="eastAsia"/>
          <w:b/>
          <w:sz w:val="32"/>
          <w:szCs w:val="32"/>
        </w:rPr>
        <w:t xml:space="preserve">at </w:t>
      </w:r>
      <w:r w:rsidR="009849A9">
        <w:rPr>
          <w:rFonts w:ascii="바탕" w:eastAsia="바탕" w:hAnsi="바탕" w:hint="eastAsia"/>
          <w:b/>
          <w:sz w:val="32"/>
          <w:szCs w:val="32"/>
        </w:rPr>
        <w:t xml:space="preserve">the </w:t>
      </w:r>
      <w:r w:rsidRPr="00974F5F">
        <w:rPr>
          <w:rFonts w:ascii="바탕" w:eastAsia="바탕" w:hAnsi="바탕" w:hint="eastAsia"/>
          <w:b/>
          <w:sz w:val="32"/>
          <w:szCs w:val="32"/>
        </w:rPr>
        <w:t>Jangseogak Archives</w:t>
      </w:r>
    </w:p>
    <w:p w:rsidR="00974F5F" w:rsidRDefault="00F11DE8" w:rsidP="005B2DEF">
      <w:pPr>
        <w:pStyle w:val="a3"/>
        <w:wordWrap/>
        <w:spacing w:line="360" w:lineRule="auto"/>
        <w:jc w:val="center"/>
        <w:rPr>
          <w:rFonts w:ascii="Times New Roman" w:eastAsia="바탕" w:hAnsi="Times New Roman" w:cs="Times New Roman"/>
          <w:b/>
          <w:sz w:val="26"/>
          <w:szCs w:val="26"/>
        </w:rPr>
      </w:pPr>
      <w:r w:rsidRPr="00974F5F">
        <w:rPr>
          <w:rFonts w:ascii="Times New Roman" w:eastAsia="바탕" w:hAnsi="Times New Roman" w:cs="Times New Roman"/>
          <w:b/>
          <w:sz w:val="26"/>
          <w:szCs w:val="26"/>
        </w:rPr>
        <w:t xml:space="preserve">(Literary/Classical Chinese Training Course </w:t>
      </w:r>
    </w:p>
    <w:p w:rsidR="00F11DE8" w:rsidRPr="00974F5F" w:rsidRDefault="00F11DE8" w:rsidP="005B2DEF">
      <w:pPr>
        <w:pStyle w:val="a3"/>
        <w:wordWrap/>
        <w:spacing w:line="360" w:lineRule="auto"/>
        <w:jc w:val="center"/>
        <w:rPr>
          <w:rFonts w:ascii="Times New Roman" w:hAnsi="Times New Roman" w:cs="Times New Roman"/>
          <w:b/>
          <w:sz w:val="26"/>
          <w:szCs w:val="26"/>
        </w:rPr>
      </w:pPr>
      <w:r w:rsidRPr="00974F5F">
        <w:rPr>
          <w:rFonts w:ascii="Times New Roman" w:eastAsia="바탕" w:hAnsi="Times New Roman" w:cs="Times New Roman"/>
          <w:b/>
          <w:sz w:val="26"/>
          <w:szCs w:val="26"/>
        </w:rPr>
        <w:t>for Graduate Students and Junior Scholars)</w:t>
      </w:r>
    </w:p>
    <w:p w:rsidR="00F11DE8" w:rsidRPr="0003581D" w:rsidRDefault="00F11DE8" w:rsidP="005B2DEF">
      <w:pPr>
        <w:pStyle w:val="a3"/>
        <w:wordWrap/>
        <w:spacing w:line="360" w:lineRule="auto"/>
        <w:rPr>
          <w:rFonts w:ascii="Times New Roman" w:eastAsia="바탕" w:hAnsi="Times New Roman" w:cs="Times New Roman"/>
          <w:sz w:val="24"/>
          <w:szCs w:val="24"/>
        </w:rPr>
      </w:pPr>
    </w:p>
    <w:p w:rsidR="00F11DE8" w:rsidRPr="00974F5F" w:rsidRDefault="00F11DE8" w:rsidP="005B2DEF">
      <w:pPr>
        <w:pStyle w:val="a3"/>
        <w:wordWrap/>
        <w:spacing w:line="360" w:lineRule="auto"/>
        <w:ind w:firstLine="800"/>
        <w:rPr>
          <w:rFonts w:ascii="Times New Roman" w:hAnsi="Times New Roman" w:cs="Times New Roman"/>
          <w:sz w:val="24"/>
          <w:szCs w:val="24"/>
        </w:rPr>
      </w:pPr>
      <w:r w:rsidRPr="00974F5F">
        <w:rPr>
          <w:rFonts w:ascii="Times New Roman" w:eastAsia="바탕" w:hAnsi="Times New Roman" w:cs="Times New Roman"/>
          <w:sz w:val="24"/>
          <w:szCs w:val="24"/>
        </w:rPr>
        <w:t>The Jangseogak Archives at the Academy of Korean Studies is offering a three-week intensive course on</w:t>
      </w:r>
      <w:r w:rsidR="008947AC" w:rsidRPr="00974F5F">
        <w:rPr>
          <w:rFonts w:ascii="Times New Roman" w:eastAsia="바탕" w:hAnsi="Times New Roman" w:cs="Times New Roman"/>
          <w:sz w:val="24"/>
          <w:szCs w:val="24"/>
        </w:rPr>
        <w:t>-</w:t>
      </w:r>
      <w:r w:rsidRPr="00974F5F">
        <w:rPr>
          <w:rFonts w:ascii="Times New Roman" w:eastAsia="바탕" w:hAnsi="Times New Roman" w:cs="Times New Roman"/>
          <w:sz w:val="24"/>
          <w:szCs w:val="24"/>
        </w:rPr>
        <w:t xml:space="preserve">campus from 4th July to 22nd July, 2016. </w:t>
      </w:r>
      <w:r w:rsidR="00EB47C6">
        <w:rPr>
          <w:rFonts w:ascii="Times New Roman" w:eastAsia="바탕" w:hAnsi="Times New Roman" w:cs="Times New Roman" w:hint="eastAsia"/>
          <w:sz w:val="24"/>
          <w:szCs w:val="24"/>
        </w:rPr>
        <w:t>G</w:t>
      </w:r>
      <w:r w:rsidRPr="00974F5F">
        <w:rPr>
          <w:rFonts w:ascii="Times New Roman" w:eastAsia="바탕" w:hAnsi="Times New Roman" w:cs="Times New Roman"/>
          <w:sz w:val="24"/>
          <w:szCs w:val="24"/>
        </w:rPr>
        <w:t>raduate students, young researchers</w:t>
      </w:r>
      <w:r w:rsidR="00EB47C6">
        <w:rPr>
          <w:rFonts w:ascii="Times New Roman" w:eastAsia="바탕" w:hAnsi="Times New Roman" w:cs="Times New Roman" w:hint="eastAsia"/>
          <w:sz w:val="24"/>
          <w:szCs w:val="24"/>
        </w:rPr>
        <w:t>,</w:t>
      </w:r>
      <w:r w:rsidRPr="00974F5F">
        <w:rPr>
          <w:rFonts w:ascii="Times New Roman" w:eastAsia="바탕" w:hAnsi="Times New Roman" w:cs="Times New Roman"/>
          <w:sz w:val="24"/>
          <w:szCs w:val="24"/>
        </w:rPr>
        <w:t xml:space="preserve"> and professors of Korean (not excluding Chinese and Japanese) studies who have received at least two years of training in classical Chinese or completed comp</w:t>
      </w:r>
      <w:r w:rsidR="00EB47C6">
        <w:rPr>
          <w:rFonts w:ascii="Times New Roman" w:eastAsia="바탕" w:hAnsi="Times New Roman" w:cs="Times New Roman"/>
          <w:sz w:val="24"/>
          <w:szCs w:val="24"/>
        </w:rPr>
        <w:t>arable courses in Asian studies</w:t>
      </w:r>
      <w:r w:rsidR="00EB47C6">
        <w:rPr>
          <w:rFonts w:ascii="Times New Roman" w:eastAsia="바탕" w:hAnsi="Times New Roman" w:cs="Times New Roman" w:hint="eastAsia"/>
          <w:sz w:val="24"/>
          <w:szCs w:val="24"/>
        </w:rPr>
        <w:t xml:space="preserve"> are welcome to apply. </w:t>
      </w:r>
      <w:r w:rsidRPr="00974F5F">
        <w:rPr>
          <w:rFonts w:ascii="Times New Roman" w:eastAsia="바탕" w:hAnsi="Times New Roman" w:cs="Times New Roman"/>
          <w:sz w:val="24"/>
          <w:szCs w:val="24"/>
        </w:rPr>
        <w:t xml:space="preserve"> </w:t>
      </w:r>
    </w:p>
    <w:p w:rsidR="00F11DE8" w:rsidRPr="00974F5F" w:rsidRDefault="00F11DE8" w:rsidP="005B2DEF">
      <w:pPr>
        <w:pStyle w:val="a3"/>
        <w:wordWrap/>
        <w:spacing w:line="360" w:lineRule="auto"/>
        <w:rPr>
          <w:rFonts w:ascii="Times New Roman" w:eastAsia="바탕" w:hAnsi="Times New Roman" w:cs="Times New Roman"/>
          <w:sz w:val="24"/>
          <w:szCs w:val="24"/>
        </w:rPr>
      </w:pPr>
    </w:p>
    <w:p w:rsidR="00F11DE8" w:rsidRPr="00974F5F" w:rsidRDefault="00F11DE8" w:rsidP="005B2DEF">
      <w:pPr>
        <w:pStyle w:val="a3"/>
        <w:wordWrap/>
        <w:spacing w:line="360" w:lineRule="auto"/>
        <w:ind w:firstLine="800"/>
        <w:rPr>
          <w:rFonts w:ascii="Times New Roman" w:hAnsi="Times New Roman" w:cs="Times New Roman"/>
          <w:sz w:val="24"/>
          <w:szCs w:val="24"/>
        </w:rPr>
      </w:pPr>
      <w:r w:rsidRPr="00974F5F">
        <w:rPr>
          <w:rFonts w:ascii="Times New Roman" w:eastAsia="바탕" w:hAnsi="Times New Roman" w:cs="Times New Roman"/>
          <w:sz w:val="24"/>
          <w:szCs w:val="24"/>
        </w:rPr>
        <w:t xml:space="preserve">The workshop will run for 6 hours </w:t>
      </w:r>
      <w:r w:rsidR="008947AC" w:rsidRPr="00974F5F">
        <w:rPr>
          <w:rFonts w:ascii="Times New Roman" w:eastAsia="바탕" w:hAnsi="Times New Roman" w:cs="Times New Roman"/>
          <w:sz w:val="24"/>
          <w:szCs w:val="24"/>
        </w:rPr>
        <w:t xml:space="preserve">in </w:t>
      </w:r>
      <w:r w:rsidRPr="00974F5F">
        <w:rPr>
          <w:rFonts w:ascii="Times New Roman" w:eastAsia="바탕" w:hAnsi="Times New Roman" w:cs="Times New Roman"/>
          <w:sz w:val="24"/>
          <w:szCs w:val="24"/>
        </w:rPr>
        <w:t xml:space="preserve">everyday from Monday to Friday for three weeks (morning lectures and afternoon practicum for translation), and will also include opportunities to explore historic sites related to the reading materials addressed in the workshop. </w:t>
      </w:r>
    </w:p>
    <w:p w:rsidR="00F11DE8" w:rsidRPr="00974F5F" w:rsidRDefault="00F11DE8" w:rsidP="005B2DEF">
      <w:pPr>
        <w:pStyle w:val="a3"/>
        <w:wordWrap/>
        <w:spacing w:line="360" w:lineRule="auto"/>
        <w:rPr>
          <w:rFonts w:ascii="Times New Roman" w:eastAsia="바탕" w:hAnsi="Times New Roman" w:cs="Times New Roman"/>
          <w:sz w:val="24"/>
          <w:szCs w:val="24"/>
        </w:rPr>
      </w:pPr>
    </w:p>
    <w:p w:rsidR="00F11DE8" w:rsidRPr="00974F5F" w:rsidRDefault="00F11DE8" w:rsidP="005B2DEF">
      <w:pPr>
        <w:pStyle w:val="a3"/>
        <w:wordWrap/>
        <w:spacing w:line="360" w:lineRule="auto"/>
        <w:ind w:firstLine="800"/>
        <w:rPr>
          <w:rFonts w:ascii="Times New Roman" w:hAnsi="Times New Roman" w:cs="Times New Roman"/>
          <w:sz w:val="24"/>
          <w:szCs w:val="24"/>
        </w:rPr>
      </w:pPr>
      <w:r w:rsidRPr="00974F5F">
        <w:rPr>
          <w:rFonts w:ascii="Times New Roman" w:eastAsia="바탕" w:hAnsi="Times New Roman" w:cs="Times New Roman"/>
          <w:sz w:val="24"/>
          <w:szCs w:val="24"/>
        </w:rPr>
        <w:t>The workshop aims at creating a global knowledge-building community of Korean studies. All lectures and discussions at the workshop will be conducted in English; at the same time, it will require translation of the original sources into English. Apart from the translation project, each participant will be obligated to write a no more than ten</w:t>
      </w:r>
      <w:r w:rsidR="007F3A93" w:rsidRPr="00974F5F">
        <w:rPr>
          <w:rFonts w:ascii="Times New Roman" w:eastAsia="바탕" w:hAnsi="Times New Roman" w:cs="Times New Roman"/>
          <w:sz w:val="24"/>
          <w:szCs w:val="24"/>
        </w:rPr>
        <w:t>-</w:t>
      </w:r>
      <w:r w:rsidRPr="00974F5F">
        <w:rPr>
          <w:rFonts w:ascii="Times New Roman" w:eastAsia="바탕" w:hAnsi="Times New Roman" w:cs="Times New Roman"/>
          <w:sz w:val="24"/>
          <w:szCs w:val="24"/>
        </w:rPr>
        <w:t>to fifteen</w:t>
      </w:r>
      <w:r w:rsidR="007F3A93" w:rsidRPr="00974F5F">
        <w:rPr>
          <w:rFonts w:ascii="Times New Roman" w:eastAsia="바탕" w:hAnsi="Times New Roman" w:cs="Times New Roman"/>
          <w:sz w:val="24"/>
          <w:szCs w:val="24"/>
        </w:rPr>
        <w:t>-</w:t>
      </w:r>
      <w:r w:rsidRPr="00974F5F">
        <w:rPr>
          <w:rFonts w:ascii="Times New Roman" w:eastAsia="바탕" w:hAnsi="Times New Roman" w:cs="Times New Roman"/>
          <w:sz w:val="24"/>
          <w:szCs w:val="24"/>
        </w:rPr>
        <w:t xml:space="preserve">page introductory article on one primary source of his/her own choice from a list of fifty texts derived from the Archives (to be completed within six months from the completion of the workshop). </w:t>
      </w:r>
      <w:r w:rsidRPr="00EB47C6">
        <w:rPr>
          <w:rFonts w:ascii="Times New Roman" w:eastAsia="바탕" w:hAnsi="Times New Roman" w:cs="Times New Roman"/>
          <w:bCs/>
          <w:sz w:val="24"/>
          <w:szCs w:val="24"/>
        </w:rPr>
        <w:t>The fifty texts will be carefully selected by the scholars of the Archives in consideration of the participants’ expertise and interests.</w:t>
      </w:r>
      <w:r w:rsidRPr="00974F5F">
        <w:rPr>
          <w:rFonts w:ascii="Times New Roman" w:eastAsia="바탕" w:hAnsi="Times New Roman" w:cs="Times New Roman"/>
          <w:b/>
          <w:bCs/>
          <w:sz w:val="24"/>
          <w:szCs w:val="24"/>
        </w:rPr>
        <w:t xml:space="preserve"> </w:t>
      </w:r>
      <w:r w:rsidRPr="00974F5F">
        <w:rPr>
          <w:rFonts w:ascii="Times New Roman" w:eastAsia="바탕" w:hAnsi="Times New Roman" w:cs="Times New Roman"/>
          <w:sz w:val="24"/>
          <w:szCs w:val="24"/>
        </w:rPr>
        <w:t>The authorship of each translated piece and article will be accredited to the individual contributor; however, both the translated sources and the introductory articles will belong to the public domain of Korean studies and be published online for academic purposes.</w:t>
      </w:r>
    </w:p>
    <w:p w:rsidR="00F11DE8" w:rsidRPr="00974F5F" w:rsidRDefault="00F11DE8" w:rsidP="005B2DEF">
      <w:pPr>
        <w:pStyle w:val="a3"/>
        <w:wordWrap/>
        <w:spacing w:line="360" w:lineRule="auto"/>
        <w:rPr>
          <w:rFonts w:ascii="Times New Roman" w:eastAsia="바탕" w:hAnsi="Times New Roman" w:cs="Times New Roman"/>
          <w:sz w:val="24"/>
          <w:szCs w:val="24"/>
        </w:rPr>
      </w:pPr>
    </w:p>
    <w:p w:rsidR="00F11DE8" w:rsidRPr="00974F5F" w:rsidRDefault="00F11DE8" w:rsidP="005B2DEF">
      <w:pPr>
        <w:pStyle w:val="a3"/>
        <w:wordWrap/>
        <w:spacing w:line="360" w:lineRule="auto"/>
        <w:ind w:firstLine="800"/>
        <w:rPr>
          <w:rFonts w:ascii="Times New Roman" w:hAnsi="Times New Roman" w:cs="Times New Roman"/>
          <w:sz w:val="24"/>
          <w:szCs w:val="24"/>
        </w:rPr>
      </w:pPr>
      <w:r w:rsidRPr="00024E04">
        <w:rPr>
          <w:rFonts w:ascii="Times New Roman" w:eastAsia="바탕" w:hAnsi="Times New Roman" w:cs="Times New Roman"/>
          <w:b/>
          <w:sz w:val="24"/>
          <w:szCs w:val="24"/>
        </w:rPr>
        <w:t xml:space="preserve">The Academy of Korean Studies will provide the participants with round-trip </w:t>
      </w:r>
      <w:r w:rsidRPr="00024E04">
        <w:rPr>
          <w:rFonts w:ascii="Times New Roman" w:eastAsia="바탕" w:hAnsi="Times New Roman" w:cs="Times New Roman"/>
          <w:b/>
          <w:sz w:val="24"/>
          <w:szCs w:val="24"/>
        </w:rPr>
        <w:lastRenderedPageBreak/>
        <w:t>airfare</w:t>
      </w:r>
      <w:r w:rsidR="007111D9">
        <w:rPr>
          <w:rFonts w:ascii="Times New Roman" w:eastAsia="바탕" w:hAnsi="Times New Roman" w:cs="Times New Roman" w:hint="eastAsia"/>
          <w:b/>
          <w:sz w:val="24"/>
          <w:szCs w:val="24"/>
        </w:rPr>
        <w:t xml:space="preserve"> </w:t>
      </w:r>
      <w:r w:rsidR="00232860">
        <w:rPr>
          <w:rFonts w:ascii="Times New Roman" w:eastAsia="바탕" w:hAnsi="Times New Roman" w:cs="Times New Roman" w:hint="eastAsia"/>
          <w:b/>
          <w:sz w:val="24"/>
          <w:szCs w:val="24"/>
        </w:rPr>
        <w:t>(no more than 1,800 USD)</w:t>
      </w:r>
      <w:r w:rsidRPr="00024E04">
        <w:rPr>
          <w:rFonts w:ascii="Times New Roman" w:eastAsia="바탕" w:hAnsi="Times New Roman" w:cs="Times New Roman"/>
          <w:b/>
          <w:sz w:val="24"/>
          <w:szCs w:val="24"/>
        </w:rPr>
        <w:t>, tuition, and board and lodging.</w:t>
      </w:r>
      <w:r w:rsidRPr="00974F5F">
        <w:rPr>
          <w:rFonts w:ascii="Times New Roman" w:eastAsia="바탕" w:hAnsi="Times New Roman" w:cs="Times New Roman"/>
          <w:sz w:val="24"/>
          <w:szCs w:val="24"/>
        </w:rPr>
        <w:t xml:space="preserve"> Graduate students are required to submit letters of recommendation from their advisors. </w:t>
      </w:r>
    </w:p>
    <w:p w:rsidR="00F11DE8" w:rsidRDefault="00F11DE8" w:rsidP="005B2DEF">
      <w:pPr>
        <w:pStyle w:val="a3"/>
        <w:wordWrap/>
        <w:spacing w:line="360" w:lineRule="auto"/>
        <w:rPr>
          <w:rFonts w:ascii="Times New Roman" w:eastAsia="바탕" w:hAnsi="Times New Roman" w:cs="Times New Roman"/>
          <w:sz w:val="24"/>
          <w:szCs w:val="24"/>
        </w:rPr>
      </w:pPr>
    </w:p>
    <w:p w:rsidR="00F11DE8" w:rsidRPr="00974F5F" w:rsidRDefault="00F11DE8" w:rsidP="005B2DEF">
      <w:pPr>
        <w:pStyle w:val="a3"/>
        <w:wordWrap/>
        <w:spacing w:line="360" w:lineRule="auto"/>
        <w:rPr>
          <w:rFonts w:ascii="Times New Roman" w:hAnsi="Times New Roman" w:cs="Times New Roman"/>
          <w:sz w:val="24"/>
          <w:szCs w:val="24"/>
        </w:rPr>
      </w:pPr>
      <w:r w:rsidRPr="00974F5F">
        <w:rPr>
          <w:rFonts w:ascii="Times New Roman" w:eastAsia="바탕" w:hAnsi="Times New Roman" w:cs="Times New Roman"/>
          <w:sz w:val="24"/>
          <w:szCs w:val="24"/>
        </w:rPr>
        <w:t>Deadline: Feb</w:t>
      </w:r>
      <w:r w:rsidR="00B8007F">
        <w:rPr>
          <w:rFonts w:ascii="Times New Roman" w:eastAsia="바탕" w:hAnsi="Times New Roman" w:cs="Times New Roman" w:hint="eastAsia"/>
          <w:sz w:val="24"/>
          <w:szCs w:val="24"/>
        </w:rPr>
        <w:t>ruary</w:t>
      </w:r>
      <w:r w:rsidRPr="00974F5F">
        <w:rPr>
          <w:rFonts w:ascii="Times New Roman" w:eastAsia="바탕" w:hAnsi="Times New Roman" w:cs="Times New Roman"/>
          <w:sz w:val="24"/>
          <w:szCs w:val="24"/>
        </w:rPr>
        <w:t xml:space="preserve"> </w:t>
      </w:r>
      <w:r w:rsidR="00B8007F">
        <w:rPr>
          <w:rFonts w:ascii="Times New Roman" w:eastAsia="바탕" w:hAnsi="Times New Roman" w:cs="Times New Roman" w:hint="eastAsia"/>
          <w:sz w:val="24"/>
          <w:szCs w:val="24"/>
        </w:rPr>
        <w:t>2</w:t>
      </w:r>
      <w:r w:rsidR="00024E04">
        <w:rPr>
          <w:rFonts w:ascii="Times New Roman" w:eastAsia="바탕" w:hAnsi="Times New Roman" w:cs="Times New Roman" w:hint="eastAsia"/>
          <w:sz w:val="24"/>
          <w:szCs w:val="24"/>
        </w:rPr>
        <w:t>4</w:t>
      </w:r>
      <w:r w:rsidR="00024E04" w:rsidRPr="009849A9">
        <w:rPr>
          <w:rFonts w:ascii="Times New Roman" w:eastAsia="바탕" w:hAnsi="Times New Roman" w:cs="Times New Roman" w:hint="eastAsia"/>
          <w:sz w:val="24"/>
          <w:szCs w:val="24"/>
          <w:vertAlign w:val="superscript"/>
        </w:rPr>
        <w:t>th</w:t>
      </w:r>
      <w:r w:rsidRPr="00974F5F">
        <w:rPr>
          <w:rFonts w:ascii="Times New Roman" w:eastAsia="바탕" w:hAnsi="Times New Roman" w:cs="Times New Roman"/>
          <w:sz w:val="24"/>
          <w:szCs w:val="24"/>
        </w:rPr>
        <w:t xml:space="preserve">, 2016 </w:t>
      </w:r>
      <w:r w:rsidR="00B8007F">
        <w:rPr>
          <w:rFonts w:ascii="Times New Roman" w:eastAsia="함초롬바탕" w:hAnsi="Times New Roman" w:cs="Times New Roman"/>
          <w:sz w:val="24"/>
          <w:szCs w:val="24"/>
        </w:rPr>
        <w:t>(6 pm: Korean Time)</w:t>
      </w:r>
    </w:p>
    <w:p w:rsidR="009849A9" w:rsidRPr="00974F5F" w:rsidRDefault="009849A9" w:rsidP="005B2DEF">
      <w:pPr>
        <w:pStyle w:val="a3"/>
        <w:wordWrap/>
        <w:spacing w:line="360" w:lineRule="auto"/>
        <w:rPr>
          <w:rFonts w:ascii="Times New Roman" w:hAnsi="Times New Roman" w:cs="Times New Roman"/>
          <w:sz w:val="24"/>
          <w:szCs w:val="24"/>
        </w:rPr>
      </w:pPr>
      <w:r>
        <w:rPr>
          <w:rFonts w:ascii="Times New Roman" w:eastAsia="바탕" w:hAnsi="Times New Roman" w:cs="Times New Roman" w:hint="eastAsia"/>
          <w:sz w:val="24"/>
          <w:szCs w:val="24"/>
        </w:rPr>
        <w:t xml:space="preserve">The final results will be individually notified by </w:t>
      </w:r>
      <w:r w:rsidR="00024E04">
        <w:rPr>
          <w:rFonts w:ascii="Times New Roman" w:eastAsia="바탕" w:hAnsi="Times New Roman" w:cs="Times New Roman" w:hint="eastAsia"/>
          <w:sz w:val="24"/>
          <w:szCs w:val="24"/>
        </w:rPr>
        <w:t>March</w:t>
      </w:r>
      <w:r>
        <w:rPr>
          <w:rFonts w:ascii="Times New Roman" w:eastAsia="바탕" w:hAnsi="Times New Roman" w:cs="Times New Roman" w:hint="eastAsia"/>
          <w:sz w:val="24"/>
          <w:szCs w:val="24"/>
        </w:rPr>
        <w:t xml:space="preserve"> </w:t>
      </w:r>
      <w:r w:rsidR="009E2DD6">
        <w:rPr>
          <w:rFonts w:ascii="Times New Roman" w:eastAsia="바탕" w:hAnsi="Times New Roman" w:cs="Times New Roman" w:hint="eastAsia"/>
          <w:sz w:val="24"/>
          <w:szCs w:val="24"/>
        </w:rPr>
        <w:t>7</w:t>
      </w:r>
      <w:r w:rsidRPr="009849A9">
        <w:rPr>
          <w:rFonts w:ascii="Times New Roman" w:eastAsia="바탕" w:hAnsi="Times New Roman" w:cs="Times New Roman" w:hint="eastAsia"/>
          <w:sz w:val="24"/>
          <w:szCs w:val="24"/>
          <w:vertAlign w:val="superscript"/>
        </w:rPr>
        <w:t>th</w:t>
      </w:r>
      <w:r>
        <w:rPr>
          <w:rFonts w:ascii="Times New Roman" w:eastAsia="바탕" w:hAnsi="Times New Roman" w:cs="Times New Roman" w:hint="eastAsia"/>
          <w:sz w:val="24"/>
          <w:szCs w:val="24"/>
        </w:rPr>
        <w:t>, 2016</w:t>
      </w:r>
    </w:p>
    <w:p w:rsidR="00024E04" w:rsidRPr="00E40C5E" w:rsidRDefault="00024E04" w:rsidP="005B2DEF">
      <w:pPr>
        <w:widowControl/>
        <w:shd w:val="clear" w:color="auto" w:fill="FFFFFF"/>
        <w:wordWrap/>
        <w:autoSpaceDE/>
        <w:autoSpaceDN/>
        <w:spacing w:after="0" w:line="360" w:lineRule="auto"/>
        <w:rPr>
          <w:rFonts w:ascii="굴림" w:eastAsia="굴림" w:hAnsi="굴림" w:cs="굴림"/>
          <w:color w:val="000000"/>
          <w:kern w:val="0"/>
          <w:sz w:val="24"/>
          <w:szCs w:val="24"/>
        </w:rPr>
      </w:pPr>
      <w:r w:rsidRPr="00E40C5E">
        <w:rPr>
          <w:rFonts w:ascii="Times New Roman" w:eastAsia="굴림" w:hAnsi="Times New Roman" w:cs="Times New Roman"/>
          <w:color w:val="000000"/>
          <w:kern w:val="0"/>
          <w:sz w:val="24"/>
          <w:szCs w:val="24"/>
        </w:rPr>
        <w:t xml:space="preserve">Please send your application and questions to: </w:t>
      </w:r>
      <w:hyperlink r:id="rId9" w:history="1">
        <w:r w:rsidR="00A0549B" w:rsidRPr="002C5809">
          <w:rPr>
            <w:rStyle w:val="a6"/>
            <w:rFonts w:ascii="Times New Roman" w:eastAsia="굴림" w:hAnsi="Times New Roman" w:cs="Times New Roman" w:hint="eastAsia"/>
            <w:kern w:val="0"/>
            <w:sz w:val="24"/>
            <w:szCs w:val="24"/>
          </w:rPr>
          <w:t>hanmun</w:t>
        </w:r>
        <w:r w:rsidR="00A0549B" w:rsidRPr="002C5809">
          <w:rPr>
            <w:rStyle w:val="a6"/>
            <w:rFonts w:ascii="Times New Roman" w:eastAsia="굴림" w:hAnsi="Times New Roman" w:cs="Times New Roman"/>
            <w:kern w:val="0"/>
            <w:sz w:val="24"/>
            <w:szCs w:val="24"/>
          </w:rPr>
          <w:t>@aks.ac.kr</w:t>
        </w:r>
      </w:hyperlink>
    </w:p>
    <w:p w:rsidR="00A0549B" w:rsidRDefault="00A0549B" w:rsidP="005B2DEF">
      <w:pPr>
        <w:pStyle w:val="a3"/>
        <w:numPr>
          <w:ilvl w:val="0"/>
          <w:numId w:val="1"/>
        </w:numPr>
        <w:wordWrap/>
        <w:spacing w:line="360" w:lineRule="auto"/>
        <w:rPr>
          <w:rFonts w:ascii="Times New Roman" w:eastAsia="바탕" w:hAnsi="Times New Roman" w:cs="Times New Roman"/>
          <w:sz w:val="24"/>
          <w:szCs w:val="24"/>
        </w:rPr>
      </w:pPr>
      <w:r w:rsidRPr="00974F5F">
        <w:rPr>
          <w:rFonts w:ascii="Times New Roman" w:eastAsia="바탕" w:hAnsi="Times New Roman" w:cs="Times New Roman"/>
          <w:sz w:val="24"/>
          <w:szCs w:val="24"/>
        </w:rPr>
        <w:t>Application Form (Attached file)</w:t>
      </w:r>
    </w:p>
    <w:p w:rsidR="00024E04" w:rsidRPr="005B2DEF" w:rsidRDefault="00024E04" w:rsidP="005B2DEF">
      <w:pPr>
        <w:pStyle w:val="a7"/>
        <w:widowControl/>
        <w:numPr>
          <w:ilvl w:val="0"/>
          <w:numId w:val="1"/>
        </w:numPr>
        <w:shd w:val="clear" w:color="auto" w:fill="FFFFFF"/>
        <w:wordWrap/>
        <w:autoSpaceDE/>
        <w:autoSpaceDN/>
        <w:snapToGrid w:val="0"/>
        <w:spacing w:after="0" w:line="360" w:lineRule="auto"/>
        <w:ind w:leftChars="0"/>
        <w:jc w:val="left"/>
        <w:textAlignment w:val="baseline"/>
        <w:rPr>
          <w:rFonts w:ascii="Times New Roman" w:eastAsia="바탕" w:hAnsi="Times New Roman" w:cs="Times New Roman"/>
          <w:sz w:val="24"/>
          <w:szCs w:val="24"/>
        </w:rPr>
      </w:pPr>
      <w:r w:rsidRPr="005B2DEF">
        <w:rPr>
          <w:rFonts w:ascii="Times New Roman" w:eastAsia="굴림" w:hAnsi="Times New Roman" w:cs="Times New Roman"/>
          <w:color w:val="000000"/>
          <w:kern w:val="0"/>
          <w:sz w:val="24"/>
          <w:szCs w:val="24"/>
        </w:rPr>
        <w:t>Applications will be accepted only through email</w:t>
      </w:r>
      <w:r w:rsidRPr="005B2DEF">
        <w:rPr>
          <w:rFonts w:ascii="Times New Roman" w:eastAsia="굴림" w:hAnsi="Times New Roman" w:cs="Times New Roman" w:hint="eastAsia"/>
          <w:color w:val="000000"/>
          <w:kern w:val="0"/>
          <w:sz w:val="24"/>
          <w:szCs w:val="24"/>
        </w:rPr>
        <w:tab/>
      </w:r>
    </w:p>
    <w:sectPr w:rsidR="00024E04" w:rsidRPr="005B2DEF" w:rsidSect="000F0917">
      <w:footerReference w:type="default" r:id="rId10"/>
      <w:pgSz w:w="11906" w:h="16838" w:code="9"/>
      <w:pgMar w:top="1418" w:right="1440" w:bottom="851"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152" w:rsidRDefault="00021152" w:rsidP="00EB47C6">
      <w:pPr>
        <w:spacing w:after="0" w:line="240" w:lineRule="auto"/>
      </w:pPr>
      <w:r>
        <w:separator/>
      </w:r>
    </w:p>
  </w:endnote>
  <w:endnote w:type="continuationSeparator" w:id="0">
    <w:p w:rsidR="00021152" w:rsidRDefault="00021152" w:rsidP="00EB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233032"/>
      <w:docPartObj>
        <w:docPartGallery w:val="Page Numbers (Bottom of Page)"/>
        <w:docPartUnique/>
      </w:docPartObj>
    </w:sdtPr>
    <w:sdtEndPr/>
    <w:sdtContent>
      <w:p w:rsidR="00B8007F" w:rsidRDefault="00B8007F">
        <w:pPr>
          <w:pStyle w:val="a5"/>
          <w:jc w:val="center"/>
        </w:pPr>
        <w:r>
          <w:fldChar w:fldCharType="begin"/>
        </w:r>
        <w:r>
          <w:instrText>PAGE   \* MERGEFORMAT</w:instrText>
        </w:r>
        <w:r>
          <w:fldChar w:fldCharType="separate"/>
        </w:r>
        <w:r w:rsidR="003E0CA7" w:rsidRPr="003E0CA7">
          <w:rPr>
            <w:noProof/>
            <w:lang w:val="ko-KR"/>
          </w:rPr>
          <w:t>1</w:t>
        </w:r>
        <w:r>
          <w:fldChar w:fldCharType="end"/>
        </w:r>
      </w:p>
    </w:sdtContent>
  </w:sdt>
  <w:p w:rsidR="00B8007F" w:rsidRDefault="00B800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152" w:rsidRDefault="00021152" w:rsidP="00EB47C6">
      <w:pPr>
        <w:spacing w:after="0" w:line="240" w:lineRule="auto"/>
      </w:pPr>
      <w:r>
        <w:separator/>
      </w:r>
    </w:p>
  </w:footnote>
  <w:footnote w:type="continuationSeparator" w:id="0">
    <w:p w:rsidR="00021152" w:rsidRDefault="00021152" w:rsidP="00EB4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174"/>
    <w:multiLevelType w:val="hybridMultilevel"/>
    <w:tmpl w:val="174076D0"/>
    <w:lvl w:ilvl="0" w:tplc="73CA7C10">
      <w:numFmt w:val="bullet"/>
      <w:lvlText w:val="-"/>
      <w:lvlJc w:val="left"/>
      <w:pPr>
        <w:ind w:left="600" w:hanging="360"/>
      </w:pPr>
      <w:rPr>
        <w:rFonts w:ascii="Times New Roman" w:eastAsia="굴림" w:hAnsi="Times New Roman"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1DE8"/>
    <w:rsid w:val="00021152"/>
    <w:rsid w:val="00024E04"/>
    <w:rsid w:val="0003581D"/>
    <w:rsid w:val="000B1F04"/>
    <w:rsid w:val="000D0314"/>
    <w:rsid w:val="000D6867"/>
    <w:rsid w:val="000F0917"/>
    <w:rsid w:val="00232860"/>
    <w:rsid w:val="002A3EE1"/>
    <w:rsid w:val="003C08D4"/>
    <w:rsid w:val="003E0CA7"/>
    <w:rsid w:val="0041475A"/>
    <w:rsid w:val="0045752E"/>
    <w:rsid w:val="004B3B55"/>
    <w:rsid w:val="00516EA8"/>
    <w:rsid w:val="005B2DEF"/>
    <w:rsid w:val="005B6064"/>
    <w:rsid w:val="006C5687"/>
    <w:rsid w:val="006F63A9"/>
    <w:rsid w:val="0070561B"/>
    <w:rsid w:val="007111D9"/>
    <w:rsid w:val="007F3A93"/>
    <w:rsid w:val="008947AC"/>
    <w:rsid w:val="00947507"/>
    <w:rsid w:val="00953F48"/>
    <w:rsid w:val="00974F5F"/>
    <w:rsid w:val="009849A9"/>
    <w:rsid w:val="009E2DD6"/>
    <w:rsid w:val="00A0549B"/>
    <w:rsid w:val="00B464FD"/>
    <w:rsid w:val="00B8007F"/>
    <w:rsid w:val="00C06476"/>
    <w:rsid w:val="00E435F1"/>
    <w:rsid w:val="00E46517"/>
    <w:rsid w:val="00EB47C6"/>
    <w:rsid w:val="00F11DE8"/>
    <w:rsid w:val="00F23BFC"/>
    <w:rsid w:val="00FD18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1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11DE8"/>
    <w:pPr>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EB47C6"/>
    <w:pPr>
      <w:tabs>
        <w:tab w:val="center" w:pos="4513"/>
        <w:tab w:val="right" w:pos="9026"/>
      </w:tabs>
      <w:snapToGrid w:val="0"/>
    </w:pPr>
  </w:style>
  <w:style w:type="character" w:customStyle="1" w:styleId="Char">
    <w:name w:val="머리글 Char"/>
    <w:basedOn w:val="a0"/>
    <w:link w:val="a4"/>
    <w:uiPriority w:val="99"/>
    <w:rsid w:val="00EB47C6"/>
  </w:style>
  <w:style w:type="paragraph" w:styleId="a5">
    <w:name w:val="footer"/>
    <w:basedOn w:val="a"/>
    <w:link w:val="Char0"/>
    <w:uiPriority w:val="99"/>
    <w:unhideWhenUsed/>
    <w:rsid w:val="00EB47C6"/>
    <w:pPr>
      <w:tabs>
        <w:tab w:val="center" w:pos="4513"/>
        <w:tab w:val="right" w:pos="9026"/>
      </w:tabs>
      <w:snapToGrid w:val="0"/>
    </w:pPr>
  </w:style>
  <w:style w:type="character" w:customStyle="1" w:styleId="Char0">
    <w:name w:val="바닥글 Char"/>
    <w:basedOn w:val="a0"/>
    <w:link w:val="a5"/>
    <w:uiPriority w:val="99"/>
    <w:rsid w:val="00EB47C6"/>
  </w:style>
  <w:style w:type="character" w:styleId="a6">
    <w:name w:val="Hyperlink"/>
    <w:basedOn w:val="a0"/>
    <w:uiPriority w:val="99"/>
    <w:unhideWhenUsed/>
    <w:rsid w:val="00A0549B"/>
    <w:rPr>
      <w:color w:val="0000FF" w:themeColor="hyperlink"/>
      <w:u w:val="single"/>
    </w:rPr>
  </w:style>
  <w:style w:type="paragraph" w:styleId="a7">
    <w:name w:val="List Paragraph"/>
    <w:basedOn w:val="a"/>
    <w:uiPriority w:val="34"/>
    <w:qFormat/>
    <w:rsid w:val="00A0549B"/>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11DE8"/>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anmun@aks.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7C1B1-886D-4751-BBF9-B5D2081E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dc:creator>
  <cp:lastModifiedBy>aks</cp:lastModifiedBy>
  <cp:revision>14</cp:revision>
  <cp:lastPrinted>2016-01-07T00:06:00Z</cp:lastPrinted>
  <dcterms:created xsi:type="dcterms:W3CDTF">2016-01-04T13:17:00Z</dcterms:created>
  <dcterms:modified xsi:type="dcterms:W3CDTF">2016-01-25T08:20:00Z</dcterms:modified>
</cp:coreProperties>
</file>